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15C0" w:rsidRPr="00663558" w:rsidRDefault="00556FFE" w:rsidP="00F615C0">
      <w:pPr>
        <w:pStyle w:val="ConsPlusNormal"/>
        <w:ind w:left="4248" w:firstLine="709"/>
        <w:rPr>
          <w:rFonts w:ascii="Times New Roman" w:hAnsi="Times New Roman" w:cs="Times New Roman"/>
          <w:sz w:val="28"/>
          <w:szCs w:val="28"/>
        </w:rPr>
      </w:pPr>
      <w:r w:rsidRPr="00663558">
        <w:rPr>
          <w:rFonts w:ascii="Times New Roman" w:hAnsi="Times New Roman" w:cs="Times New Roman"/>
          <w:sz w:val="28"/>
          <w:szCs w:val="28"/>
        </w:rPr>
        <w:t xml:space="preserve">Приложение </w:t>
      </w:r>
    </w:p>
    <w:p w:rsidR="00F615C0" w:rsidRPr="00663558" w:rsidRDefault="00F615C0" w:rsidP="00F615C0">
      <w:pPr>
        <w:pStyle w:val="ConsPlusNormal"/>
        <w:ind w:left="4248" w:firstLine="709"/>
        <w:rPr>
          <w:rFonts w:ascii="Times New Roman" w:hAnsi="Times New Roman" w:cs="Times New Roman"/>
          <w:sz w:val="28"/>
          <w:szCs w:val="28"/>
        </w:rPr>
      </w:pPr>
      <w:r w:rsidRPr="00663558">
        <w:rPr>
          <w:rFonts w:ascii="Times New Roman" w:hAnsi="Times New Roman" w:cs="Times New Roman"/>
          <w:sz w:val="28"/>
          <w:szCs w:val="28"/>
        </w:rPr>
        <w:t>к постановлению администрации</w:t>
      </w:r>
    </w:p>
    <w:p w:rsidR="00F615C0" w:rsidRPr="00663558" w:rsidRDefault="00F615C0" w:rsidP="00F615C0">
      <w:pPr>
        <w:pStyle w:val="ConsPlusNormal"/>
        <w:ind w:left="4248" w:firstLine="709"/>
        <w:rPr>
          <w:rFonts w:ascii="Times New Roman" w:hAnsi="Times New Roman" w:cs="Times New Roman"/>
          <w:sz w:val="28"/>
          <w:szCs w:val="28"/>
        </w:rPr>
      </w:pPr>
      <w:r w:rsidRPr="00663558">
        <w:rPr>
          <w:rFonts w:ascii="Times New Roman" w:hAnsi="Times New Roman" w:cs="Times New Roman"/>
          <w:sz w:val="28"/>
          <w:szCs w:val="28"/>
        </w:rPr>
        <w:t>Раменского городского округа</w:t>
      </w:r>
    </w:p>
    <w:p w:rsidR="00F615C0" w:rsidRPr="00663558" w:rsidRDefault="00F615C0" w:rsidP="00F615C0">
      <w:pPr>
        <w:pStyle w:val="ConsPlusNormal"/>
        <w:ind w:left="4248" w:firstLine="709"/>
        <w:rPr>
          <w:rFonts w:ascii="Times New Roman" w:hAnsi="Times New Roman" w:cs="Times New Roman"/>
          <w:sz w:val="28"/>
          <w:szCs w:val="28"/>
        </w:rPr>
      </w:pPr>
      <w:r w:rsidRPr="00663558">
        <w:rPr>
          <w:rFonts w:ascii="Times New Roman" w:hAnsi="Times New Roman" w:cs="Times New Roman"/>
          <w:sz w:val="28"/>
          <w:szCs w:val="28"/>
        </w:rPr>
        <w:t>Московской области</w:t>
      </w:r>
    </w:p>
    <w:p w:rsidR="00F615C0" w:rsidRPr="00663558" w:rsidRDefault="00F615C0" w:rsidP="00F615C0">
      <w:pPr>
        <w:pStyle w:val="ConsPlusNormal"/>
        <w:ind w:left="4248" w:firstLine="709"/>
        <w:rPr>
          <w:rFonts w:ascii="Times New Roman" w:hAnsi="Times New Roman" w:cs="Times New Roman"/>
          <w:sz w:val="28"/>
          <w:szCs w:val="28"/>
        </w:rPr>
      </w:pPr>
      <w:r w:rsidRPr="00663558">
        <w:rPr>
          <w:rFonts w:ascii="Times New Roman" w:hAnsi="Times New Roman" w:cs="Times New Roman"/>
          <w:sz w:val="28"/>
          <w:szCs w:val="28"/>
        </w:rPr>
        <w:t>от ______________№ ________</w:t>
      </w:r>
    </w:p>
    <w:p w:rsidR="00F615C0" w:rsidRPr="00663558" w:rsidRDefault="00F615C0" w:rsidP="00F615C0">
      <w:pPr>
        <w:pStyle w:val="ConsPlusNormal"/>
        <w:ind w:firstLine="709"/>
        <w:jc w:val="both"/>
        <w:rPr>
          <w:rFonts w:ascii="Times New Roman" w:hAnsi="Times New Roman" w:cs="Times New Roman"/>
          <w:sz w:val="28"/>
          <w:szCs w:val="28"/>
        </w:rPr>
      </w:pPr>
    </w:p>
    <w:p w:rsidR="00F615C0" w:rsidRPr="00663558" w:rsidRDefault="00F615C0" w:rsidP="00F615C0">
      <w:pPr>
        <w:pStyle w:val="ConsPlusNormal"/>
        <w:ind w:firstLine="709"/>
        <w:jc w:val="both"/>
        <w:rPr>
          <w:rFonts w:ascii="Times New Roman" w:hAnsi="Times New Roman" w:cs="Times New Roman"/>
          <w:sz w:val="28"/>
          <w:szCs w:val="28"/>
        </w:rPr>
      </w:pPr>
      <w:bookmarkStart w:id="0" w:name="P36"/>
      <w:bookmarkEnd w:id="0"/>
    </w:p>
    <w:p w:rsidR="00F615C0" w:rsidRPr="00663558" w:rsidRDefault="00F615C0" w:rsidP="00F615C0">
      <w:pPr>
        <w:pStyle w:val="ConsPlusNormal"/>
        <w:jc w:val="center"/>
        <w:rPr>
          <w:rFonts w:ascii="Times New Roman" w:hAnsi="Times New Roman" w:cs="Times New Roman"/>
          <w:sz w:val="28"/>
          <w:szCs w:val="28"/>
        </w:rPr>
      </w:pPr>
      <w:r w:rsidRPr="00663558">
        <w:rPr>
          <w:rFonts w:ascii="Times New Roman" w:hAnsi="Times New Roman" w:cs="Times New Roman"/>
          <w:sz w:val="28"/>
          <w:szCs w:val="28"/>
        </w:rPr>
        <w:t xml:space="preserve">Порядок </w:t>
      </w:r>
    </w:p>
    <w:p w:rsidR="00F615C0" w:rsidRPr="00663558" w:rsidRDefault="00F615C0" w:rsidP="00F615C0">
      <w:pPr>
        <w:pStyle w:val="ConsPlusNormal"/>
        <w:jc w:val="center"/>
        <w:rPr>
          <w:rFonts w:ascii="Times New Roman" w:hAnsi="Times New Roman" w:cs="Times New Roman"/>
          <w:sz w:val="28"/>
          <w:szCs w:val="28"/>
        </w:rPr>
      </w:pPr>
      <w:r w:rsidRPr="00663558">
        <w:rPr>
          <w:rFonts w:ascii="Times New Roman" w:hAnsi="Times New Roman" w:cs="Times New Roman"/>
          <w:sz w:val="28"/>
          <w:szCs w:val="28"/>
        </w:rPr>
        <w:t>организации и предоставления платных образовательных услуг муниципальными образовательными организациями Раменского городского округа Московской области, подведомственными Комитету по образованию администрации Раменского городского округа Московской области</w:t>
      </w:r>
    </w:p>
    <w:p w:rsidR="00F615C0" w:rsidRPr="00663558" w:rsidRDefault="00F615C0" w:rsidP="00F615C0">
      <w:pPr>
        <w:pStyle w:val="ConsPlusNormal"/>
        <w:jc w:val="center"/>
        <w:rPr>
          <w:rFonts w:ascii="Times New Roman" w:hAnsi="Times New Roman" w:cs="Times New Roman"/>
          <w:sz w:val="28"/>
          <w:szCs w:val="28"/>
        </w:rPr>
      </w:pPr>
    </w:p>
    <w:p w:rsidR="00F615C0" w:rsidRPr="00663558" w:rsidRDefault="00F615C0" w:rsidP="00F615C0">
      <w:pPr>
        <w:pStyle w:val="ConsPlusTitle"/>
        <w:jc w:val="center"/>
        <w:rPr>
          <w:rFonts w:ascii="Times New Roman" w:hAnsi="Times New Roman" w:cs="Times New Roman"/>
          <w:b w:val="0"/>
          <w:sz w:val="28"/>
          <w:szCs w:val="28"/>
        </w:rPr>
      </w:pPr>
      <w:r w:rsidRPr="00663558">
        <w:rPr>
          <w:rFonts w:ascii="Times New Roman" w:hAnsi="Times New Roman" w:cs="Times New Roman"/>
          <w:b w:val="0"/>
          <w:sz w:val="28"/>
          <w:szCs w:val="28"/>
        </w:rPr>
        <w:t>1. Общие положения</w:t>
      </w:r>
    </w:p>
    <w:p w:rsidR="00F615C0" w:rsidRPr="00663558" w:rsidRDefault="00F615C0" w:rsidP="00F615C0">
      <w:pPr>
        <w:pStyle w:val="ConsPlusNormal"/>
        <w:ind w:firstLine="709"/>
        <w:jc w:val="both"/>
        <w:rPr>
          <w:rFonts w:ascii="Times New Roman" w:hAnsi="Times New Roman" w:cs="Times New Roman"/>
          <w:sz w:val="28"/>
          <w:szCs w:val="28"/>
        </w:rPr>
      </w:pP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 xml:space="preserve">1.1. Настоящий Порядок организации и предоставления платных образовательных услуг муниципальными образовательными организациями Раменского городского округа Московской области, подведомственными Комитету по образованию администрации Раменского городского округа Московской области (далее - </w:t>
      </w:r>
      <w:r w:rsidR="00663558">
        <w:rPr>
          <w:rFonts w:ascii="Times New Roman" w:hAnsi="Times New Roman" w:cs="Times New Roman"/>
          <w:sz w:val="28"/>
          <w:szCs w:val="28"/>
        </w:rPr>
        <w:t>Порядок</w:t>
      </w:r>
      <w:r w:rsidRPr="00663558">
        <w:rPr>
          <w:rFonts w:ascii="Times New Roman" w:hAnsi="Times New Roman" w:cs="Times New Roman"/>
          <w:sz w:val="28"/>
          <w:szCs w:val="28"/>
        </w:rPr>
        <w:t xml:space="preserve">) разработано в соответствии с Гражданским </w:t>
      </w:r>
      <w:hyperlink r:id="rId4">
        <w:r w:rsidRPr="00663558">
          <w:rPr>
            <w:rFonts w:ascii="Times New Roman" w:hAnsi="Times New Roman" w:cs="Times New Roman"/>
            <w:sz w:val="28"/>
            <w:szCs w:val="28"/>
          </w:rPr>
          <w:t>кодексом</w:t>
        </w:r>
      </w:hyperlink>
      <w:r w:rsidRPr="00663558">
        <w:rPr>
          <w:rFonts w:ascii="Times New Roman" w:hAnsi="Times New Roman" w:cs="Times New Roman"/>
          <w:sz w:val="28"/>
          <w:szCs w:val="28"/>
        </w:rPr>
        <w:t xml:space="preserve"> Российской Федерации, Налоговым </w:t>
      </w:r>
      <w:hyperlink r:id="rId5">
        <w:r w:rsidRPr="00663558">
          <w:rPr>
            <w:rFonts w:ascii="Times New Roman" w:hAnsi="Times New Roman" w:cs="Times New Roman"/>
            <w:sz w:val="28"/>
            <w:szCs w:val="28"/>
          </w:rPr>
          <w:t>кодексом</w:t>
        </w:r>
      </w:hyperlink>
      <w:r w:rsidRPr="00663558">
        <w:rPr>
          <w:rFonts w:ascii="Times New Roman" w:hAnsi="Times New Roman" w:cs="Times New Roman"/>
          <w:sz w:val="28"/>
          <w:szCs w:val="28"/>
        </w:rPr>
        <w:t xml:space="preserve"> Российской Федерации, </w:t>
      </w:r>
      <w:hyperlink r:id="rId6">
        <w:r w:rsidRPr="00663558">
          <w:rPr>
            <w:rFonts w:ascii="Times New Roman" w:hAnsi="Times New Roman" w:cs="Times New Roman"/>
            <w:sz w:val="28"/>
            <w:szCs w:val="28"/>
          </w:rPr>
          <w:t>Законом</w:t>
        </w:r>
      </w:hyperlink>
      <w:r w:rsidRPr="00663558">
        <w:rPr>
          <w:rFonts w:ascii="Times New Roman" w:hAnsi="Times New Roman" w:cs="Times New Roman"/>
          <w:sz w:val="28"/>
          <w:szCs w:val="28"/>
        </w:rPr>
        <w:t xml:space="preserve"> Российской Федерации от 07.02.1992 № 2300-1 «О защите прав потребителей», Федеральным </w:t>
      </w:r>
      <w:hyperlink r:id="rId7">
        <w:r w:rsidRPr="00663558">
          <w:rPr>
            <w:rFonts w:ascii="Times New Roman" w:hAnsi="Times New Roman" w:cs="Times New Roman"/>
            <w:sz w:val="28"/>
            <w:szCs w:val="28"/>
          </w:rPr>
          <w:t>законом</w:t>
        </w:r>
      </w:hyperlink>
      <w:r w:rsidRPr="00663558">
        <w:rPr>
          <w:rFonts w:ascii="Times New Roman" w:hAnsi="Times New Roman" w:cs="Times New Roman"/>
          <w:sz w:val="28"/>
          <w:szCs w:val="28"/>
        </w:rPr>
        <w:t xml:space="preserve"> от 12.01.1996 № 7-ФЗ «О некоммерческих организациях», Федеральным </w:t>
      </w:r>
      <w:hyperlink r:id="rId8">
        <w:r w:rsidRPr="00663558">
          <w:rPr>
            <w:rFonts w:ascii="Times New Roman" w:hAnsi="Times New Roman" w:cs="Times New Roman"/>
            <w:sz w:val="28"/>
            <w:szCs w:val="28"/>
          </w:rPr>
          <w:t>законом</w:t>
        </w:r>
      </w:hyperlink>
      <w:r w:rsidRPr="00663558">
        <w:rPr>
          <w:rFonts w:ascii="Times New Roman" w:hAnsi="Times New Roman" w:cs="Times New Roman"/>
          <w:sz w:val="28"/>
          <w:szCs w:val="28"/>
        </w:rPr>
        <w:t xml:space="preserve"> от 29.12.2012 № 273-ФЗ «Об образовании в Российской Федерации», </w:t>
      </w:r>
      <w:hyperlink r:id="rId9">
        <w:r w:rsidRPr="00663558">
          <w:rPr>
            <w:rFonts w:ascii="Times New Roman" w:hAnsi="Times New Roman" w:cs="Times New Roman"/>
            <w:sz w:val="28"/>
            <w:szCs w:val="28"/>
          </w:rPr>
          <w:t>постановлением</w:t>
        </w:r>
      </w:hyperlink>
      <w:r w:rsidRPr="00663558">
        <w:rPr>
          <w:rFonts w:ascii="Times New Roman" w:hAnsi="Times New Roman" w:cs="Times New Roman"/>
          <w:sz w:val="28"/>
          <w:szCs w:val="28"/>
        </w:rPr>
        <w:t xml:space="preserve"> Правительства Российской Федерации от 15.09.2020 № 1441 «Об утверждении Правил оказания платных образовательных услуг», иными нормативными правовыми актами Российской Федерации, Московской области, Раменского городского округа Московской области.</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1.2. Настоящий Порядок вводится в целях установления единого подхода к организации и предоставлению платных образовательных услуг муниципальными образовательными организациями Раменского городского округа Московской области.</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1.3. Настоящий Порядок распространяется на муниципальные образовательные организации Раменского городского округа Московской области (далее - образовательные организации), подведомственные Комитету по образованию администрации Раменского городского округа Московской области (далее - Управление образования), которые оказывают в соответствии с законодательством Российской Федерации платные образовательные услуги по реализации основных и дополнительных образовательных программ дошкольного, начального общего, основного общего, среднего общего образования, дополнительных общеобразовательных программ, не предусмотренные соответствующими образовательными программами и федеральными государственными образовательными стандартами.</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 xml:space="preserve">1.4. Настоящий Порядок регулирует отношения, возникающие при осуществлении образовательной деятельности по заданиям и за счет средств </w:t>
      </w:r>
      <w:r w:rsidRPr="00663558">
        <w:rPr>
          <w:rFonts w:ascii="Times New Roman" w:hAnsi="Times New Roman" w:cs="Times New Roman"/>
          <w:sz w:val="28"/>
          <w:szCs w:val="28"/>
        </w:rPr>
        <w:lastRenderedPageBreak/>
        <w:t>физических и (или) юридических лиц по договорам о предоставлении платных образовательных услуг, а также формирование их стоимости.</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1.5. Основные понятия и определения, используемые в настоящем Положении:</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Заказчик - физическое и (или) юридическое лицо, имеющее намерение заказать либо заказывающее платные образовательные услуги для себя или иных лиц на основании договора.</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Исполнитель - образовательная организация, осуществляющая образовательную деятельность и предоставляющая платные образовательные услуги обучающемуся по реализации дополнительных образовательных программ дошкольного, начального общего, основного общего, среднего общего образования, дополнительного образования сверх основной образовательной программы за рамками учебных планов.</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Недостаток платных образовательных услуг - несоответствие платных образовательных услуг обязательным требованиям, предусмотренным законом либо в установленном им порядке, или условиям договора (при их отсутствии или неполноте условий обычно предъявляемым требованиям), или целям, для которых платные образовательные услуги обычно используются, или целям, о которых исполнитель был поставлен в известность заказчиком при заключении договора, в том числе оказания их не в полном объеме, предусмотренном образовательными программами (частью образовательной программы).</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Существенный недостаток платных образовательных услуг - неустранимый недостаток или недостаток, который не может быть устранен без несоразмерных расходов или затрат времени, или выявляется неоднократно, или проявляется вновь после его устранения.</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Обучающийся - физическое лицо, осваивающее образовательную программу.</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Платные образовательные услуги - осуществление образовательной деятельности по заданиям и за счет средств физических и (или) юридических лиц по договорам об образовании, заключаемым при приеме на обучение (далее - договор).</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Основные образовательные программы - образовательные программы, реализуемые образовательной организацией (исполнителем) в рамках выполнения муниципального задания, обеспеченного бюджетным финансированием.</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1.6. Изменения и дополнения в настоящий Порядок вносятся постановлением главы администрации Раменского городского округа Московской области.</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1.7. Настоящий Порядок обязателен для исполнения всеми образовательными организациями, оказывающими платные образовательные услуги и подведомственными Комитету по образованию администрации Раменского городского округа Московской области.</w:t>
      </w:r>
    </w:p>
    <w:p w:rsidR="00F615C0" w:rsidRPr="00663558" w:rsidRDefault="00F615C0" w:rsidP="00F615C0">
      <w:pPr>
        <w:pStyle w:val="ConsPlusNormal"/>
        <w:ind w:firstLine="709"/>
        <w:jc w:val="both"/>
        <w:rPr>
          <w:rFonts w:ascii="Times New Roman" w:hAnsi="Times New Roman" w:cs="Times New Roman"/>
          <w:sz w:val="28"/>
          <w:szCs w:val="28"/>
        </w:rPr>
      </w:pPr>
    </w:p>
    <w:p w:rsidR="00F615C0" w:rsidRPr="00663558" w:rsidRDefault="00F615C0" w:rsidP="00F615C0">
      <w:pPr>
        <w:pStyle w:val="ConsPlusTitle"/>
        <w:ind w:firstLine="709"/>
        <w:jc w:val="center"/>
        <w:rPr>
          <w:rFonts w:ascii="Times New Roman" w:hAnsi="Times New Roman" w:cs="Times New Roman"/>
          <w:sz w:val="28"/>
          <w:szCs w:val="28"/>
        </w:rPr>
      </w:pPr>
      <w:r w:rsidRPr="00663558">
        <w:rPr>
          <w:rFonts w:ascii="Times New Roman" w:hAnsi="Times New Roman" w:cs="Times New Roman"/>
          <w:sz w:val="28"/>
          <w:szCs w:val="28"/>
        </w:rPr>
        <w:t>2. Понятие платных образовательных услуг</w:t>
      </w:r>
    </w:p>
    <w:p w:rsidR="00F615C0" w:rsidRPr="00663558" w:rsidRDefault="00F615C0" w:rsidP="00F615C0">
      <w:pPr>
        <w:pStyle w:val="ConsPlusNormal"/>
        <w:ind w:firstLine="709"/>
        <w:jc w:val="both"/>
        <w:rPr>
          <w:rFonts w:ascii="Times New Roman" w:hAnsi="Times New Roman" w:cs="Times New Roman"/>
          <w:sz w:val="28"/>
          <w:szCs w:val="28"/>
        </w:rPr>
      </w:pP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 xml:space="preserve">2.1. Платные образовательные услуги - это образовательные услуги, </w:t>
      </w:r>
      <w:r w:rsidRPr="00663558">
        <w:rPr>
          <w:rFonts w:ascii="Times New Roman" w:hAnsi="Times New Roman" w:cs="Times New Roman"/>
          <w:sz w:val="28"/>
          <w:szCs w:val="28"/>
        </w:rPr>
        <w:lastRenderedPageBreak/>
        <w:t>оказываемые на договорной основе сверх основной образовательной программы, гарантированной федеральным государственным образовательным стандартом и (или) предусмотренной муниципальным заданием на оказание муниципальных услуг образовательными организациями.</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2.2. Платные образовательные услуги предоставляются с целью развития рынка платных образовательных услуг, учитывающих динамично изменяющиеся потребности общества в услугах образования, привлечения дополнительных источников финансирования образовательных организаций.</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2.3. Платные образовательные услуги не могут быть оказаны вместо образовательной деятельности, финансовое обеспечение которой осуществляется за счет средств бюджетных ассигнований федерального бюджета, бюджета Московской области и Раменского городского округа Московской области.</w:t>
      </w:r>
    </w:p>
    <w:p w:rsidR="00F615C0" w:rsidRPr="00663558" w:rsidRDefault="00F615C0" w:rsidP="00F615C0">
      <w:pPr>
        <w:pStyle w:val="ConsPlusNormal"/>
        <w:ind w:firstLine="709"/>
        <w:jc w:val="both"/>
        <w:rPr>
          <w:rFonts w:ascii="Times New Roman" w:hAnsi="Times New Roman" w:cs="Times New Roman"/>
          <w:sz w:val="28"/>
          <w:szCs w:val="28"/>
        </w:rPr>
      </w:pPr>
    </w:p>
    <w:p w:rsidR="00F615C0" w:rsidRPr="00663558" w:rsidRDefault="00F615C0" w:rsidP="00F615C0">
      <w:pPr>
        <w:pStyle w:val="ConsPlusTitle"/>
        <w:ind w:firstLine="709"/>
        <w:jc w:val="center"/>
        <w:rPr>
          <w:rFonts w:ascii="Times New Roman" w:hAnsi="Times New Roman" w:cs="Times New Roman"/>
          <w:sz w:val="28"/>
          <w:szCs w:val="28"/>
        </w:rPr>
      </w:pPr>
      <w:bookmarkStart w:id="1" w:name="P66"/>
      <w:bookmarkEnd w:id="1"/>
      <w:r w:rsidRPr="00663558">
        <w:rPr>
          <w:rFonts w:ascii="Times New Roman" w:hAnsi="Times New Roman" w:cs="Times New Roman"/>
          <w:sz w:val="28"/>
          <w:szCs w:val="28"/>
        </w:rPr>
        <w:t>3. Порядок организации платных образовательных услуг</w:t>
      </w:r>
    </w:p>
    <w:p w:rsidR="00F615C0" w:rsidRPr="00663558" w:rsidRDefault="00F615C0" w:rsidP="00F615C0">
      <w:pPr>
        <w:pStyle w:val="ConsPlusNormal"/>
        <w:ind w:firstLine="709"/>
        <w:jc w:val="both"/>
        <w:rPr>
          <w:rFonts w:ascii="Times New Roman" w:hAnsi="Times New Roman" w:cs="Times New Roman"/>
          <w:sz w:val="28"/>
          <w:szCs w:val="28"/>
        </w:rPr>
      </w:pP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3.1. Образовательные организации, осуществляющие образовательную деятельность за счет бюджетных ассигнований федерального бюджета, бюджетов Московской области и Раменского городского округа Московской области, вправе осуществлять за счет средств физических и (или) юридических лиц платные образовательные услуги, не предусмотренные установленным муниципальным заданием, на одинаковых при оказании одних и тех же услуг условиях.</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3.2. Если платные услуги относятся к виду деятельности, который подлежит лицензированию, образовательные организации вправе оказывать услуги только после получения лицензии.</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3.3. Платные образовательные услуги могут оказываться только на основании договора, заключенного между заказчиком и исполнителем.</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3.4. Отказ заказчика от предлагаемых ему исполнителем платных образовательных услуг, не предусмотренных в ранее заключенном сторонами договором, не может быть причиной изменения объема и условий уже предоставляемых ему исполнителем образовательных услуг по ранее заключенному договору.</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3.5. Требования к оказанию платных образовательных услуг, в том числе к содержанию образовательных программ, специальных учебных курсов, дисциплин, определяются по соглашению сторон.</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3.6. Исполнитель обязан обеспечить заказчику и обучающемуся оказание платных образовательных услуг в полном объеме в соответствии с образовательными программами (частью образовательной программы) и условиями договора.</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3.7. Образовательные организации вправе предоставлять скидки и льготы на платные образовательные услуги. Недостающая стоимость покрывается за счет собственных средств учреждения. Основания и порядок снижения стоимости платных образовательных услуг устанавливаются локальным нормативным актом учреждения и доводятся до сведения заказчика и обучающегося.</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 xml:space="preserve">3.8. Если платная образовательная услуга, оказываемая образовательной организацией, не отвечает требованиям заказчика, социально не значима, </w:t>
      </w:r>
      <w:r w:rsidRPr="00663558">
        <w:rPr>
          <w:rFonts w:ascii="Times New Roman" w:hAnsi="Times New Roman" w:cs="Times New Roman"/>
          <w:sz w:val="28"/>
          <w:szCs w:val="28"/>
        </w:rPr>
        <w:lastRenderedPageBreak/>
        <w:t>неконкурентоспособна и не может возместить произведенные затраты, то оказание такой услуги для организации нецелесообразно.</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3.9. По каждому виду платных образовательных услуг образовательная организация должна иметь образовательные программы с календарно-тематическим планированием занятий, утвержденные руководителем образовательной организации.</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3.10. Организация должна обладать соответствующей материально-технической, учебной базой, способствующей созданию условий для качественного предоставления платных образовательных услуг без ущемления основной образовательной деятельности, в соответствии с действующими санитарными правила и нормами, гарантирующими охрану жизни и безопасности здоровья заказчика. Для предоставления платных образовательных услуг допускается использовать учебные и другие помещения образовательной организации в часы, не предусмотренные расписанием учебных занятий в рамках основной образовательной деятельности, проводимой в соответствии с муниципальным заданием на оказание муниципальной услуги.</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 xml:space="preserve">3.11. В Уставе образовательной организации в обязательном порядке указываются возможность оказания </w:t>
      </w:r>
      <w:r w:rsidR="006D3505">
        <w:rPr>
          <w:rFonts w:ascii="Times New Roman" w:hAnsi="Times New Roman" w:cs="Times New Roman"/>
          <w:sz w:val="28"/>
          <w:szCs w:val="28"/>
        </w:rPr>
        <w:t>платных образовательных услуг,</w:t>
      </w:r>
      <w:r w:rsidRPr="00663558">
        <w:rPr>
          <w:rFonts w:ascii="Times New Roman" w:hAnsi="Times New Roman" w:cs="Times New Roman"/>
          <w:sz w:val="28"/>
          <w:szCs w:val="28"/>
        </w:rPr>
        <w:t xml:space="preserve"> порядок их предоставления.</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3.12. Для осуществления деятельности по оказанию платных образовательных услуг в образовательной организации должны быть разработаны и приняты следующие локальные акты:</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3.12.1. Положение о порядке предоставления платных образовательных услуг и расходовании средств, полученных от их предоставления.</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 xml:space="preserve">3.12.2. Приказ руководителя образовательной организации, согласованный с </w:t>
      </w:r>
      <w:r w:rsidR="00DF3E07" w:rsidRPr="00663558">
        <w:rPr>
          <w:rFonts w:ascii="Times New Roman" w:hAnsi="Times New Roman" w:cs="Times New Roman"/>
          <w:sz w:val="28"/>
          <w:szCs w:val="28"/>
        </w:rPr>
        <w:t>председателем Комитета по образованию</w:t>
      </w:r>
      <w:r w:rsidRPr="00663558">
        <w:rPr>
          <w:rFonts w:ascii="Times New Roman" w:hAnsi="Times New Roman" w:cs="Times New Roman"/>
          <w:sz w:val="28"/>
          <w:szCs w:val="28"/>
        </w:rPr>
        <w:t xml:space="preserve"> администрации Раменского городского округа Московской области, об организации платных образовательных услуг (с указанием перечня видов (ассортимента) оказываемых услуг с указанием количества групп, обучающихся, учебных часов, должностных лиц, ответственных за организацию услуг).</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3.12.3. Калькуляция себестоимости каждой платной образовательной услуги.</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3.12.4. Образовательные программы, учебные планы, расписание занятий, утвержденные руководителем и педагогическим советом образовательной организации.</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3.12.5. Штатное расписание работников, непосредственно оказывающих платные образовательные услуги и обеспечивающих условия их оказания (административный, технический персонал).</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3.12.6. Положение об оплате труда работников образовательной организации, занятых оказанием платных образовательных услуг, или дополнительный раздел Положения об оплате труда работников образовательной организации.</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3.12.7. Положение о стимулирующих выплатах и (или) премировании работников образовательной организации за счет средств, полученных от оказания платных образовательных услуг.</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 xml:space="preserve">3.13. Доходы, полученные от оказания платных образовательных услуг, и </w:t>
      </w:r>
      <w:r w:rsidRPr="00663558">
        <w:rPr>
          <w:rFonts w:ascii="Times New Roman" w:hAnsi="Times New Roman" w:cs="Times New Roman"/>
          <w:sz w:val="28"/>
          <w:szCs w:val="28"/>
        </w:rPr>
        <w:lastRenderedPageBreak/>
        <w:t>их расходование отражаются в плане финансово-хозяйственной деятельности организации.</w:t>
      </w:r>
    </w:p>
    <w:p w:rsidR="00F615C0" w:rsidRPr="00663558" w:rsidRDefault="00F615C0" w:rsidP="00F615C0">
      <w:pPr>
        <w:pStyle w:val="ConsPlusNormal"/>
        <w:ind w:firstLine="709"/>
        <w:jc w:val="both"/>
        <w:rPr>
          <w:rFonts w:ascii="Times New Roman" w:hAnsi="Times New Roman" w:cs="Times New Roman"/>
          <w:sz w:val="28"/>
          <w:szCs w:val="28"/>
        </w:rPr>
      </w:pPr>
    </w:p>
    <w:p w:rsidR="00F615C0" w:rsidRPr="00663558" w:rsidRDefault="00F615C0" w:rsidP="00DF3E07">
      <w:pPr>
        <w:pStyle w:val="ConsPlusTitle"/>
        <w:ind w:firstLine="709"/>
        <w:jc w:val="center"/>
        <w:rPr>
          <w:rFonts w:ascii="Times New Roman" w:hAnsi="Times New Roman" w:cs="Times New Roman"/>
          <w:sz w:val="28"/>
          <w:szCs w:val="28"/>
        </w:rPr>
      </w:pPr>
      <w:r w:rsidRPr="00663558">
        <w:rPr>
          <w:rFonts w:ascii="Times New Roman" w:hAnsi="Times New Roman" w:cs="Times New Roman"/>
          <w:sz w:val="28"/>
          <w:szCs w:val="28"/>
        </w:rPr>
        <w:t>4. Порядок предоставления платных образовательных услуг</w:t>
      </w:r>
    </w:p>
    <w:p w:rsidR="00F615C0" w:rsidRPr="00663558" w:rsidRDefault="00F615C0" w:rsidP="00F615C0">
      <w:pPr>
        <w:pStyle w:val="ConsPlusNormal"/>
        <w:ind w:firstLine="709"/>
        <w:jc w:val="both"/>
        <w:rPr>
          <w:rFonts w:ascii="Times New Roman" w:hAnsi="Times New Roman" w:cs="Times New Roman"/>
          <w:sz w:val="28"/>
          <w:szCs w:val="28"/>
        </w:rPr>
      </w:pP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 xml:space="preserve">4.1. При наличии условий, перечисленных в </w:t>
      </w:r>
      <w:hyperlink w:anchor="P66">
        <w:r w:rsidRPr="00663558">
          <w:rPr>
            <w:rFonts w:ascii="Times New Roman" w:hAnsi="Times New Roman" w:cs="Times New Roman"/>
            <w:sz w:val="28"/>
            <w:szCs w:val="28"/>
          </w:rPr>
          <w:t>разделе 3</w:t>
        </w:r>
      </w:hyperlink>
      <w:r w:rsidRPr="00663558">
        <w:rPr>
          <w:rFonts w:ascii="Times New Roman" w:hAnsi="Times New Roman" w:cs="Times New Roman"/>
          <w:sz w:val="28"/>
          <w:szCs w:val="28"/>
        </w:rPr>
        <w:t xml:space="preserve"> настоящего Порядка, образовательной организации для предоставления платных образовательных услуг необходимо:</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4.1.1. Изучить спрос на платные образовательные услуги и определить предполагаемый контингент обучающихся.</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4.1.2. Разработать и утвердить по каждому виду платных образовательных услуг образовательную программу, учебные планы, расписание занятий. Количество часов, отведенное на оказание платной образовательной услуги и предлагаемое заказчику, должно соответствовать возрастным и индивидуальным особенностям заказчика, а также не наносить ущерба образовательной деятельности, осуществляемой в рамках выполнения муниципального задания.</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4.1.3. Определить требования к предоставлению заказчиком документов, необходимых при оказании платных образовательных услуг: заявления заказчика, соответствующих медицинских заключений (для некоторых видов платных образовательных услуг), документа, удостоверяющего личность заказчика, документов об уровне образования.</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4.1.4. Произвести расчет месячного размера оплаты услуги исходя из количества учебных часов по утвержденной образовательной программе платной образовательной услуги, учебному плану, утвержденных цен (тарифов) платных образовательных услуг. Составить сметы доходов и расходов, а также калькуляцию стоимости по каждому виду платной образовательной услуги (с обоснованием расчетов) для определения стоимости.</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4.1.5. Для ознакомления заказчиков предоставить прейскурант на платные образовательные услуги, утвержденный постановлением главы Раменского городского округа Московской области, с указанием стоимости одной услуги на человека (занятия, месяца, курса и т.п.).</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4.1.6. Получить необходимые документы от заказчиков, желающих получить платные образовательные услуги, и заключить с ними договоры.</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4.1.7. Издать приказ об организации оказания конкретных видов платных образовательных услуг, в том числе о кадровом составе работников, занятых предоставлением этих услуг, назначении должностных лиц, ответственных за выполнение организационно-методических и обслуживающих функций, распределении учебной нагрузки педагогических работников, определении помещений для занятий, утверждении образовательной программы, учебного плана, расписания занятий, об установлении других условий и критериев - по усмотрению образовательной организации.</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 xml:space="preserve">4.1.8. Оформить срочные трудовые договоры с работниками организации, в том числе с совместителями, выразившими желание в свободное от основной работы время выполнять обязанности по предоставлению платных образовательных услуг, осуществить тарификацию педагогических работников за счет средств, полученных от оказания платных образовательных услуг. Для </w:t>
      </w:r>
      <w:r w:rsidRPr="00663558">
        <w:rPr>
          <w:rFonts w:ascii="Times New Roman" w:hAnsi="Times New Roman" w:cs="Times New Roman"/>
          <w:sz w:val="28"/>
          <w:szCs w:val="28"/>
        </w:rPr>
        <w:lastRenderedPageBreak/>
        <w:t>оказания платных образовательных услуг исполнитель может привлекать специалистов из других организаций с осуществлением оплаты их труда на договорной основе за счет средств, получаемых от оказания платных образовательных услуг.</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4.1.9. Составить и утвердить в установленном порядке смету доходов и расходов по платным образовательным услугам на текущий финансовый год.</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4.1.10. Организовать раздельный учет рабочего времени педагогических работников, ведущих основную образовательную деятельность за счет средств соответствующего бюджета, и педагогических работников, оказывающих платные образовательные услуги.</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4.1.11. Организовать раздельный учет материальных затрат, связанных с основной образовательной деятельностью, осуществляемой за счет средств муниципального бюджета, и материальных затрат, связанных с оказанием платных образовательных услуг.</w:t>
      </w:r>
    </w:p>
    <w:p w:rsidR="00F615C0" w:rsidRPr="00663558" w:rsidRDefault="00F615C0" w:rsidP="00F615C0">
      <w:pPr>
        <w:pStyle w:val="ConsPlusNormal"/>
        <w:ind w:firstLine="709"/>
        <w:jc w:val="both"/>
        <w:rPr>
          <w:rFonts w:ascii="Times New Roman" w:hAnsi="Times New Roman" w:cs="Times New Roman"/>
          <w:sz w:val="28"/>
          <w:szCs w:val="28"/>
        </w:rPr>
      </w:pPr>
      <w:bookmarkStart w:id="2" w:name="P103"/>
      <w:bookmarkEnd w:id="2"/>
      <w:r w:rsidRPr="00663558">
        <w:rPr>
          <w:rFonts w:ascii="Times New Roman" w:hAnsi="Times New Roman" w:cs="Times New Roman"/>
          <w:sz w:val="28"/>
          <w:szCs w:val="28"/>
        </w:rPr>
        <w:t>4.1.12. Исполнитель обязан до заключения договора и в период его действия представлять заказчику достоверную информацию о себе и об оказываемых платных образовательных услугах, обеспечивающую возможность их правильного выбора.</w:t>
      </w:r>
    </w:p>
    <w:p w:rsidR="00F615C0" w:rsidRPr="00663558" w:rsidRDefault="00F615C0" w:rsidP="00F615C0">
      <w:pPr>
        <w:pStyle w:val="ConsPlusNormal"/>
        <w:ind w:firstLine="709"/>
        <w:jc w:val="both"/>
        <w:rPr>
          <w:rFonts w:ascii="Times New Roman" w:hAnsi="Times New Roman" w:cs="Times New Roman"/>
          <w:sz w:val="28"/>
          <w:szCs w:val="28"/>
        </w:rPr>
      </w:pPr>
      <w:bookmarkStart w:id="3" w:name="P104"/>
      <w:bookmarkEnd w:id="3"/>
      <w:r w:rsidRPr="00663558">
        <w:rPr>
          <w:rFonts w:ascii="Times New Roman" w:hAnsi="Times New Roman" w:cs="Times New Roman"/>
          <w:sz w:val="28"/>
          <w:szCs w:val="28"/>
        </w:rPr>
        <w:t xml:space="preserve">4.1.13. Исполнитель обязан довести до заказчика информацию, содержащую сведения о предоставлении платных образовательных услуг, в порядке и объеме, предусмотренных Федеральным </w:t>
      </w:r>
      <w:hyperlink r:id="rId10">
        <w:r w:rsidRPr="00663558">
          <w:rPr>
            <w:rFonts w:ascii="Times New Roman" w:hAnsi="Times New Roman" w:cs="Times New Roman"/>
            <w:sz w:val="28"/>
            <w:szCs w:val="28"/>
          </w:rPr>
          <w:t>законом</w:t>
        </w:r>
      </w:hyperlink>
      <w:r w:rsidRPr="00663558">
        <w:rPr>
          <w:rFonts w:ascii="Times New Roman" w:hAnsi="Times New Roman" w:cs="Times New Roman"/>
          <w:sz w:val="28"/>
          <w:szCs w:val="28"/>
        </w:rPr>
        <w:t xml:space="preserve"> от 29.12.2012 № 273-ФЗ «Об образовании в Российской Федерации», </w:t>
      </w:r>
      <w:hyperlink r:id="rId11">
        <w:r w:rsidRPr="00663558">
          <w:rPr>
            <w:rFonts w:ascii="Times New Roman" w:hAnsi="Times New Roman" w:cs="Times New Roman"/>
            <w:sz w:val="28"/>
            <w:szCs w:val="28"/>
          </w:rPr>
          <w:t>Законом</w:t>
        </w:r>
      </w:hyperlink>
      <w:r w:rsidRPr="00663558">
        <w:rPr>
          <w:rFonts w:ascii="Times New Roman" w:hAnsi="Times New Roman" w:cs="Times New Roman"/>
          <w:sz w:val="28"/>
          <w:szCs w:val="28"/>
        </w:rPr>
        <w:t xml:space="preserve"> Российской Федерации от 07.02.1992 № 2300-1 «О защите прав потребителей».</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 xml:space="preserve">4.1.14. Информация, предусмотренная </w:t>
      </w:r>
      <w:hyperlink w:anchor="P104">
        <w:r w:rsidRPr="00663558">
          <w:rPr>
            <w:rFonts w:ascii="Times New Roman" w:hAnsi="Times New Roman" w:cs="Times New Roman"/>
            <w:sz w:val="28"/>
            <w:szCs w:val="28"/>
          </w:rPr>
          <w:t>подпунктами 4.1.1</w:t>
        </w:r>
      </w:hyperlink>
      <w:r w:rsidR="00DF3E07" w:rsidRPr="00663558">
        <w:rPr>
          <w:rFonts w:ascii="Times New Roman" w:hAnsi="Times New Roman" w:cs="Times New Roman"/>
          <w:sz w:val="28"/>
          <w:szCs w:val="28"/>
        </w:rPr>
        <w:t>2</w:t>
      </w:r>
      <w:r w:rsidRPr="00663558">
        <w:rPr>
          <w:rFonts w:ascii="Times New Roman" w:hAnsi="Times New Roman" w:cs="Times New Roman"/>
          <w:sz w:val="28"/>
          <w:szCs w:val="28"/>
        </w:rPr>
        <w:t xml:space="preserve"> и </w:t>
      </w:r>
      <w:hyperlink w:anchor="P103">
        <w:r w:rsidRPr="00663558">
          <w:rPr>
            <w:rFonts w:ascii="Times New Roman" w:hAnsi="Times New Roman" w:cs="Times New Roman"/>
            <w:sz w:val="28"/>
            <w:szCs w:val="28"/>
          </w:rPr>
          <w:t>4.1.1</w:t>
        </w:r>
        <w:r w:rsidR="00DF3E07" w:rsidRPr="00663558">
          <w:rPr>
            <w:rFonts w:ascii="Times New Roman" w:hAnsi="Times New Roman" w:cs="Times New Roman"/>
            <w:sz w:val="28"/>
            <w:szCs w:val="28"/>
          </w:rPr>
          <w:t>3</w:t>
        </w:r>
        <w:r w:rsidRPr="00663558">
          <w:rPr>
            <w:rFonts w:ascii="Times New Roman" w:hAnsi="Times New Roman" w:cs="Times New Roman"/>
            <w:sz w:val="28"/>
            <w:szCs w:val="28"/>
          </w:rPr>
          <w:t xml:space="preserve"> пункта 4.1</w:t>
        </w:r>
      </w:hyperlink>
      <w:r w:rsidRPr="00663558">
        <w:rPr>
          <w:rFonts w:ascii="Times New Roman" w:hAnsi="Times New Roman" w:cs="Times New Roman"/>
          <w:sz w:val="28"/>
          <w:szCs w:val="28"/>
        </w:rPr>
        <w:t xml:space="preserve"> настоящего Положения, предоставляется исполнителем в месте фактического осуществления образовательной деятельности.</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4.2. Исполнитель обязан предоставить по требованию заказчика для ознакомления:</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 Устав образовательной организации, положение о филиале, отделении, другом территориально обособленном структурном подразделении образовательного учреждения;</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 лицензию на осуществление образовательной деятельности и другие документы, регламентирующие организацию образовательного процесса;</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 сведения об учредителе образовательной организации;</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 образец договора;</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 прейскурант цен (тарифов) на платные образовательные услуги, оказываемые исполнителем;</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 другие, относящиеся к договору и соответствующей образовательной услуге сведения.</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 xml:space="preserve">Данный перечень информации не является исчерпывающим. Исполнитель сообщает заказчику любые сведения, касающиеся договора и образовательной услуги. В соответствии с </w:t>
      </w:r>
      <w:hyperlink r:id="rId12">
        <w:r w:rsidRPr="00663558">
          <w:rPr>
            <w:rFonts w:ascii="Times New Roman" w:hAnsi="Times New Roman" w:cs="Times New Roman"/>
            <w:sz w:val="28"/>
            <w:szCs w:val="28"/>
          </w:rPr>
          <w:t>Законом</w:t>
        </w:r>
      </w:hyperlink>
      <w:r w:rsidRPr="00663558">
        <w:rPr>
          <w:rFonts w:ascii="Times New Roman" w:hAnsi="Times New Roman" w:cs="Times New Roman"/>
          <w:sz w:val="28"/>
          <w:szCs w:val="28"/>
        </w:rPr>
        <w:t xml:space="preserve"> Российской Федерации от 07.02.1992 № 2300-1 «О защите прав потребителей» исполнитель в обязательном порядке должен назвать конкретное лицо, оказывающее услугу, предоставить информацию о нем, если это имеет значение для качества оказания услуги.</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 xml:space="preserve">4.3. Информация о платных образовательных услугах должна размещаться </w:t>
      </w:r>
      <w:r w:rsidRPr="00663558">
        <w:rPr>
          <w:rFonts w:ascii="Times New Roman" w:hAnsi="Times New Roman" w:cs="Times New Roman"/>
          <w:sz w:val="28"/>
          <w:szCs w:val="28"/>
        </w:rPr>
        <w:lastRenderedPageBreak/>
        <w:t>в информационно-телекоммуникационных сетях, в том числе на официальном сайте образовательной организации в сети Интернет. Способами доведения информации до заказчика также могут быть: объявления, буклеты, проспекты, работы лучших учеников, внеклассная работа учителей и др.</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4.4. Исполнитель должен обеспечить доступность и открытость информации:</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 о численности обучающихся по реализуемым образовательным программам по договорам об образовании за счет средств заказчика;</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 о персональном составе педагогических работников, непосредственно связанных с оказанием платных образовательных услуг, с указанием уровня образования, квалификации и опыта работы;</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 о следующих локальных нормативных актах образовательной организации: Порядок оказания платных образовательных услуг, в том числе образец договора и документ об утверждении цен (тарифов) по каждой платной образовательной услуге (программе).</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4.5. Договор составляется в двух экземплярах, один из которых находится у исполнителя, другой у заказчика.</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4.6. Примерные формы договоров об образовании по основным общеобразовательным программам, дополнительным общеобразовательным программам утверждаются Министерством просвещения Российской Федерации.</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4.7. Заказчик обязан оплатить предоставляемые образовательные услуги в порядке и в сроки, указанные в договоре.</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4.8. Оплата за обучение в образовательных организациях, предоставляемых платные образовательные услуги, производится ежемесячно до 10 числа месяца, за который производится оплата.</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4.9. В случае несвоевременной оплаты за обучение до установленного срока, образовательные организации имеют право на прекращение занятий до полного погашения задолженности.</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4.10. При систематической неуплате за обучение образовательная организация, предоставляемая платные образовательные услуги, имеет право расторгнуть договор на оказание платных образовательных услуг в одностороннем порядке.</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4.11. В случае болезни обучаемого продолжительностью до одного месяца, плата за обучение взимается в полном размере. При продолжительности болезни обучаемого свыше одного месяца, плата за обучение в первый месяц взимается полностью, а в последующие дни болезни не взимается.</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4.12. В случае болезни преподавателя образовательная организация должна предоставить замену, или занятия должны быть полностью возмещены тем же преподавателем в установленном порядке.</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4.13. Если обучающийся пропустил занятия по неуважительной причине, то оплата за обучение производится полностью. При этом если обучающийся в течение месяца посетил хотя бы одно занятие, оплата производится полностью.</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 xml:space="preserve">4.14. Если обучающемуся необходимо пропустить занятия по уважительным причинам в течение длительного срока (месяц и более), образовательная организация по заявлению может освободить его от оплаты за обучение, оставив за ним место на время его отсутствия. При этом если </w:t>
      </w:r>
      <w:r w:rsidRPr="00663558">
        <w:rPr>
          <w:rFonts w:ascii="Times New Roman" w:hAnsi="Times New Roman" w:cs="Times New Roman"/>
          <w:sz w:val="28"/>
          <w:szCs w:val="28"/>
        </w:rPr>
        <w:lastRenderedPageBreak/>
        <w:t>обучающийся в течение месяца посетил хотя бы одно занятие, оплата производится полностью.</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4.15. Объем оказываемых платных образовательных услуг и их стоимость в договоре определяются по соглашению между исполнителем и заказчиком.</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4.16. Договор с заказчиком заключается в простой письменной форме на определенный срок и должен содержать следующие сведения:</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 полное наименование и фирменное наименование (при наличии) исполнителя - юридического лица;</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 место нахождения исполнителя;</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 наименование или фамилия, имя, отчество (при наличии) заказчика, телефон (при наличии) заказчика и (или) законного представителя обучающегося;</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 место нахождения или место жительства заказчика и (или) законного представителя обучающегося;</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 фамилия, имя, отчество (при наличии) представителя исполнителя и (или) заказчика, реквизиты документа, удостоверяющего полномочия представителя исполнителя и (или) заказчика;</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 фамилия, имя, отчество (при наличии) обучающегося, его место жительства, телефон (указываются в случае оказания платных образовательных услуг в пользу обучающегося, не являющегося заказчиком по договору, при наличии);</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 права, обязанности и ответственность исполнителя, заказчика и обучающегося;</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 полная стоимость образовательных услуг по договору, порядок их оплаты;</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 сведения о лицензии на осуществление образовательной деятельности (наименование лицензирующего органа, номер и дата регистрации лицензии), если иное не предусмотрено законодательством Российской Федерации;</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 вид, уровень и (или) направленность образовательной программы (часть образовательной программы определенных уровня, вида и (или) направленности);</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 форма обучения;</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 сроки освоения образовательной программы или части образовательной программы по договору (продолжительность обучения по договору);</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 вид документа (при наличии), выдаваемого обучающемуся после успешного освоения им соответствующей образовательной программы (части образовательной программы);</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 порядок изменения и расторжения договора;</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 другие необходимые сведения, связанные со спецификой оказываемых платных образовательных услуг.</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4.17. Договор не может содержать условия, которые ограничивают права лиц, имеющих право на получение образования определенных уровня и направленности и подавших заявление о приеме на обучение (далее - поступающие), и обучающихся или снижают уровень предоставления им гарантий по сравнению с условиями, установленными законодательством Российской Федерации об образовании. Если условия, ограничивающие права поступающих и обучающихся или снижающие уровень предоставления им гарантий, включены в договор, такие условия не подлежат применению.</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 xml:space="preserve">4.18. Сведения, указанные в договоре, должны соответствовать </w:t>
      </w:r>
      <w:r w:rsidRPr="00663558">
        <w:rPr>
          <w:rFonts w:ascii="Times New Roman" w:hAnsi="Times New Roman" w:cs="Times New Roman"/>
          <w:sz w:val="28"/>
          <w:szCs w:val="28"/>
        </w:rPr>
        <w:lastRenderedPageBreak/>
        <w:t>информации, размещенной на официальном сайте образовательной организации в информационно-телекоммуникационной сети Интернет на дату заключения договора.</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4.19. Исполнитель заключает договор с заказчиком при наличии возможности оказать запрашиваемую платную образовательную услугу и не вправе оказывать предпочтение какому-либо физическому или юридическому лицу в отношении заключения договора, кроме случаев, предусмотренных законами и иными нормативными правовыми актами Российской Федерации.</w:t>
      </w:r>
    </w:p>
    <w:p w:rsidR="00F615C0" w:rsidRPr="00663558" w:rsidRDefault="00F615C0" w:rsidP="00F615C0">
      <w:pPr>
        <w:pStyle w:val="ConsPlusNormal"/>
        <w:ind w:firstLine="709"/>
        <w:jc w:val="both"/>
        <w:rPr>
          <w:rFonts w:ascii="Times New Roman" w:hAnsi="Times New Roman" w:cs="Times New Roman"/>
          <w:sz w:val="28"/>
          <w:szCs w:val="28"/>
        </w:rPr>
      </w:pPr>
    </w:p>
    <w:p w:rsidR="00F615C0" w:rsidRPr="00663558" w:rsidRDefault="00F615C0" w:rsidP="00DF3E07">
      <w:pPr>
        <w:pStyle w:val="ConsPlusTitle"/>
        <w:ind w:firstLine="709"/>
        <w:jc w:val="center"/>
        <w:rPr>
          <w:rFonts w:ascii="Times New Roman" w:hAnsi="Times New Roman" w:cs="Times New Roman"/>
          <w:sz w:val="28"/>
          <w:szCs w:val="28"/>
        </w:rPr>
      </w:pPr>
      <w:r w:rsidRPr="00663558">
        <w:rPr>
          <w:rFonts w:ascii="Times New Roman" w:hAnsi="Times New Roman" w:cs="Times New Roman"/>
          <w:sz w:val="28"/>
          <w:szCs w:val="28"/>
        </w:rPr>
        <w:t>5. Формирование цен на платные</w:t>
      </w:r>
      <w:r w:rsidR="00DF3E07" w:rsidRPr="00663558">
        <w:rPr>
          <w:rFonts w:ascii="Times New Roman" w:hAnsi="Times New Roman" w:cs="Times New Roman"/>
          <w:sz w:val="28"/>
          <w:szCs w:val="28"/>
        </w:rPr>
        <w:t xml:space="preserve"> </w:t>
      </w:r>
      <w:r w:rsidRPr="00663558">
        <w:rPr>
          <w:rFonts w:ascii="Times New Roman" w:hAnsi="Times New Roman" w:cs="Times New Roman"/>
          <w:sz w:val="28"/>
          <w:szCs w:val="28"/>
        </w:rPr>
        <w:t>образовательные услуги</w:t>
      </w:r>
    </w:p>
    <w:p w:rsidR="00F615C0" w:rsidRPr="00663558" w:rsidRDefault="00F615C0" w:rsidP="00F615C0">
      <w:pPr>
        <w:pStyle w:val="ConsPlusNormal"/>
        <w:ind w:firstLine="709"/>
        <w:jc w:val="both"/>
        <w:rPr>
          <w:rFonts w:ascii="Times New Roman" w:hAnsi="Times New Roman" w:cs="Times New Roman"/>
          <w:sz w:val="28"/>
          <w:szCs w:val="28"/>
        </w:rPr>
      </w:pP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5.1. Формирование цен на платные образовательные услуги основано на принципе полного возмещения затрат образовательной организации на оказание платных образовательных услуг, при котором цена складывается на основе стоимости затраченных на ее осуществление ресурсов.</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Расценки стоимости платных образовательных услуг рассчитываются на основе экономически обоснованной себестоимости каждой платной образовательной услуги с учетом необходимости уплаты налогов и сборов, а также с учетом возможности развития и совершенствования образовательного процесса и материальной базы образовательной организации.</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 xml:space="preserve">5.2. Расчет цен осуществляется в соответствии с разработанными Министерством образования Московской области Методическими рекомендациями по </w:t>
      </w:r>
      <w:r w:rsidR="00DF3E07" w:rsidRPr="00663558">
        <w:rPr>
          <w:rFonts w:ascii="Times New Roman" w:hAnsi="Times New Roman" w:cs="Times New Roman"/>
          <w:sz w:val="28"/>
          <w:szCs w:val="28"/>
        </w:rPr>
        <w:t>порядку определения оплаты за счет средств физических и юридических лиц по договорам об оказании платных образовательных услуг муниципальными образовательными организациями городских округов Московской области</w:t>
      </w:r>
      <w:r w:rsidRPr="00663558">
        <w:rPr>
          <w:rFonts w:ascii="Times New Roman" w:hAnsi="Times New Roman" w:cs="Times New Roman"/>
          <w:sz w:val="28"/>
          <w:szCs w:val="28"/>
        </w:rPr>
        <w:t>.</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 xml:space="preserve">5.3. Цены на платные образовательные услуги, оказываемые образовательными организациями, утверждаются </w:t>
      </w:r>
      <w:r w:rsidR="006D3505">
        <w:rPr>
          <w:rFonts w:ascii="Times New Roman" w:hAnsi="Times New Roman" w:cs="Times New Roman"/>
          <w:sz w:val="28"/>
          <w:szCs w:val="28"/>
        </w:rPr>
        <w:t>решением Совета депутатов</w:t>
      </w:r>
      <w:r w:rsidRPr="00663558">
        <w:rPr>
          <w:rFonts w:ascii="Times New Roman" w:hAnsi="Times New Roman" w:cs="Times New Roman"/>
          <w:sz w:val="28"/>
          <w:szCs w:val="28"/>
        </w:rPr>
        <w:t xml:space="preserve"> Раменского городского округа Московской области на учебный год и в течение учебного года не пересматриваются.</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5.4. Расходование средств, полученных образовательной организацией от оказания платных образовательных услуг, осуществляется в соответствии с планом финансово-хозяйственной деятельности образовательной организации, утвержденным руководителем образовательной организации, а также в соответствии с локальным нормативным актом образовательной организации.</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5.</w:t>
      </w:r>
      <w:r w:rsidR="006D3505">
        <w:rPr>
          <w:rFonts w:ascii="Times New Roman" w:hAnsi="Times New Roman" w:cs="Times New Roman"/>
          <w:sz w:val="28"/>
          <w:szCs w:val="28"/>
        </w:rPr>
        <w:t>5</w:t>
      </w:r>
      <w:r w:rsidRPr="00663558">
        <w:rPr>
          <w:rFonts w:ascii="Times New Roman" w:hAnsi="Times New Roman" w:cs="Times New Roman"/>
          <w:sz w:val="28"/>
          <w:szCs w:val="28"/>
        </w:rPr>
        <w:t>. Денежные средства, полученные от оказания платных образовательных услуг (далее - полученный доход), направляются в соответствии с утвержденным планом финансово-хозяйственной деятельности:</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 на оплату труда (с учетом страховых взносов в соответствии с законодательством Российской Федерации) работников, связанных с образовательной организацией трудовым договором, а также работников, привлекаемых к оказанию платных образовательных услуг, к выполнению организационно-методических и обслуживающих функций на условиях заключения договоров гра</w:t>
      </w:r>
      <w:r w:rsidR="00DF3E07" w:rsidRPr="00663558">
        <w:rPr>
          <w:rFonts w:ascii="Times New Roman" w:hAnsi="Times New Roman" w:cs="Times New Roman"/>
          <w:sz w:val="28"/>
          <w:szCs w:val="28"/>
        </w:rPr>
        <w:t>жданско-правового характера, - 77</w:t>
      </w:r>
      <w:r w:rsidRPr="00663558">
        <w:rPr>
          <w:rFonts w:ascii="Times New Roman" w:hAnsi="Times New Roman" w:cs="Times New Roman"/>
          <w:sz w:val="28"/>
          <w:szCs w:val="28"/>
        </w:rPr>
        <w:t>% от полученного дохода;</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 на оплату коммунальных услуг - 10% от полученного дохода;</w:t>
      </w:r>
    </w:p>
    <w:p w:rsidR="00F615C0"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lastRenderedPageBreak/>
        <w:t>- оставшиеся средства распределяются образовательной организацией самостоятельно в соответствии с Уставом образовательной организации и статьями расходов бюджетной классификации Российской Федерации.</w:t>
      </w:r>
    </w:p>
    <w:p w:rsidR="006D3505" w:rsidRPr="00933F5F" w:rsidRDefault="006D3505" w:rsidP="006D350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5.6. </w:t>
      </w:r>
      <w:r w:rsidRPr="00933F5F">
        <w:rPr>
          <w:rFonts w:ascii="Times New Roman" w:hAnsi="Times New Roman" w:cs="Times New Roman"/>
          <w:sz w:val="28"/>
          <w:szCs w:val="28"/>
        </w:rPr>
        <w:t xml:space="preserve">Муниципальные образовательные организации, осуществляющие деятельность по оказанию платных образовательных услуг в соответствии с соглашением о передаче полномочий по ведению бухгалтерского учета и </w:t>
      </w:r>
      <w:proofErr w:type="gramStart"/>
      <w:r w:rsidRPr="00933F5F">
        <w:rPr>
          <w:rFonts w:ascii="Times New Roman" w:hAnsi="Times New Roman" w:cs="Times New Roman"/>
          <w:sz w:val="28"/>
          <w:szCs w:val="28"/>
        </w:rPr>
        <w:t>отчетности</w:t>
      </w:r>
      <w:proofErr w:type="gramEnd"/>
      <w:r w:rsidRPr="00933F5F">
        <w:rPr>
          <w:rFonts w:ascii="Times New Roman" w:hAnsi="Times New Roman" w:cs="Times New Roman"/>
          <w:sz w:val="28"/>
          <w:szCs w:val="28"/>
        </w:rPr>
        <w:t xml:space="preserve"> представляют необходимые документы в Муниципальное казенное учреждение </w:t>
      </w:r>
      <w:r>
        <w:rPr>
          <w:rFonts w:ascii="Times New Roman" w:hAnsi="Times New Roman" w:cs="Times New Roman"/>
          <w:sz w:val="28"/>
          <w:szCs w:val="28"/>
        </w:rPr>
        <w:t>«</w:t>
      </w:r>
      <w:r w:rsidRPr="00933F5F">
        <w:rPr>
          <w:rFonts w:ascii="Times New Roman" w:hAnsi="Times New Roman" w:cs="Times New Roman"/>
          <w:sz w:val="28"/>
          <w:szCs w:val="28"/>
        </w:rPr>
        <w:t>Централизованная бухгалтерия муниципальных учреждений Раменского город</w:t>
      </w:r>
      <w:r>
        <w:rPr>
          <w:rFonts w:ascii="Times New Roman" w:hAnsi="Times New Roman" w:cs="Times New Roman"/>
          <w:sz w:val="28"/>
          <w:szCs w:val="28"/>
        </w:rPr>
        <w:t>ского округа Московской области»</w:t>
      </w:r>
      <w:r w:rsidRPr="00933F5F">
        <w:rPr>
          <w:rFonts w:ascii="Times New Roman" w:hAnsi="Times New Roman" w:cs="Times New Roman"/>
          <w:sz w:val="28"/>
          <w:szCs w:val="28"/>
        </w:rPr>
        <w:t xml:space="preserve"> в соответствии с настоящим Положением.</w:t>
      </w:r>
    </w:p>
    <w:p w:rsidR="006D3505" w:rsidRPr="00933F5F" w:rsidRDefault="006D3505" w:rsidP="006D3505">
      <w:pPr>
        <w:pStyle w:val="ConsPlusNormal"/>
        <w:ind w:firstLine="709"/>
        <w:jc w:val="both"/>
        <w:rPr>
          <w:rFonts w:ascii="Times New Roman" w:hAnsi="Times New Roman" w:cs="Times New Roman"/>
          <w:sz w:val="28"/>
          <w:szCs w:val="28"/>
        </w:rPr>
      </w:pPr>
      <w:r w:rsidRPr="00933F5F">
        <w:rPr>
          <w:rFonts w:ascii="Times New Roman" w:hAnsi="Times New Roman" w:cs="Times New Roman"/>
          <w:sz w:val="28"/>
          <w:szCs w:val="28"/>
        </w:rPr>
        <w:t>5.</w:t>
      </w:r>
      <w:r>
        <w:rPr>
          <w:rFonts w:ascii="Times New Roman" w:hAnsi="Times New Roman" w:cs="Times New Roman"/>
          <w:sz w:val="28"/>
          <w:szCs w:val="28"/>
        </w:rPr>
        <w:t>7</w:t>
      </w:r>
      <w:r w:rsidRPr="00933F5F">
        <w:rPr>
          <w:rFonts w:ascii="Times New Roman" w:hAnsi="Times New Roman" w:cs="Times New Roman"/>
          <w:sz w:val="28"/>
          <w:szCs w:val="28"/>
        </w:rPr>
        <w:t>. Оплата Заказчиками платных образовательных услуг осуществляется безналичным путем через кредитные организации.</w:t>
      </w:r>
    </w:p>
    <w:p w:rsidR="00F615C0" w:rsidRPr="00663558" w:rsidRDefault="00F615C0" w:rsidP="00F615C0">
      <w:pPr>
        <w:pStyle w:val="ConsPlusNormal"/>
        <w:ind w:firstLine="709"/>
        <w:jc w:val="both"/>
        <w:rPr>
          <w:rFonts w:ascii="Times New Roman" w:hAnsi="Times New Roman" w:cs="Times New Roman"/>
          <w:sz w:val="28"/>
          <w:szCs w:val="28"/>
        </w:rPr>
      </w:pPr>
      <w:bookmarkStart w:id="4" w:name="_GoBack"/>
      <w:bookmarkEnd w:id="4"/>
    </w:p>
    <w:p w:rsidR="00F615C0" w:rsidRPr="00663558" w:rsidRDefault="00F615C0" w:rsidP="00DF3E07">
      <w:pPr>
        <w:pStyle w:val="ConsPlusTitle"/>
        <w:jc w:val="center"/>
        <w:rPr>
          <w:rFonts w:ascii="Times New Roman" w:hAnsi="Times New Roman" w:cs="Times New Roman"/>
          <w:sz w:val="28"/>
          <w:szCs w:val="28"/>
        </w:rPr>
      </w:pPr>
      <w:r w:rsidRPr="00663558">
        <w:rPr>
          <w:rFonts w:ascii="Times New Roman" w:hAnsi="Times New Roman" w:cs="Times New Roman"/>
          <w:sz w:val="28"/>
          <w:szCs w:val="28"/>
        </w:rPr>
        <w:t>6. Ответственность сторон и контроль за организацией</w:t>
      </w:r>
      <w:r w:rsidR="00DF3E07" w:rsidRPr="00663558">
        <w:rPr>
          <w:rFonts w:ascii="Times New Roman" w:hAnsi="Times New Roman" w:cs="Times New Roman"/>
          <w:sz w:val="28"/>
          <w:szCs w:val="28"/>
        </w:rPr>
        <w:t xml:space="preserve"> </w:t>
      </w:r>
      <w:r w:rsidRPr="00663558">
        <w:rPr>
          <w:rFonts w:ascii="Times New Roman" w:hAnsi="Times New Roman" w:cs="Times New Roman"/>
          <w:sz w:val="28"/>
          <w:szCs w:val="28"/>
        </w:rPr>
        <w:t>и предоставлением платных образовательных услуг</w:t>
      </w:r>
    </w:p>
    <w:p w:rsidR="00F615C0" w:rsidRPr="00663558" w:rsidRDefault="00F615C0" w:rsidP="00DF3E07">
      <w:pPr>
        <w:pStyle w:val="ConsPlusNormal"/>
        <w:ind w:firstLine="709"/>
        <w:jc w:val="center"/>
        <w:rPr>
          <w:rFonts w:ascii="Times New Roman" w:hAnsi="Times New Roman" w:cs="Times New Roman"/>
          <w:sz w:val="28"/>
          <w:szCs w:val="28"/>
        </w:rPr>
      </w:pP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6.1. Исполнитель оказывает платные образовательные услуги в порядке и в сроки, определенные договором, уставом, лицензией образовательной организацией, настоящим Положением, локальным нормативным актом, регулирующим в организации порядок предоставления платных образовательных услуг.</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6.2. За неисполнение либо ненадлежащее исполнение обязательств по договору исполнитель и заказчик несут ответственность, предусмотренную договором и законодательством Российской Федерации.</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6.3. Исполнитель освобождается от ответственности за неисполнение или ненадлежащее исполнение платной образовательной услуги, если докажет, что неисполнение или ненадлежащее исполнение произошло вследствие непреодолимой силы, а также по иным основаниям, предусмотренным законодательством Российской Федерации.</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 xml:space="preserve">6.4. При обнаружении </w:t>
      </w:r>
      <w:proofErr w:type="gramStart"/>
      <w:r w:rsidRPr="00663558">
        <w:rPr>
          <w:rFonts w:ascii="Times New Roman" w:hAnsi="Times New Roman" w:cs="Times New Roman"/>
          <w:sz w:val="28"/>
          <w:szCs w:val="28"/>
        </w:rPr>
        <w:t>недостатков</w:t>
      </w:r>
      <w:proofErr w:type="gramEnd"/>
      <w:r w:rsidRPr="00663558">
        <w:rPr>
          <w:rFonts w:ascii="Times New Roman" w:hAnsi="Times New Roman" w:cs="Times New Roman"/>
          <w:sz w:val="28"/>
          <w:szCs w:val="28"/>
        </w:rPr>
        <w:t xml:space="preserve"> оказанных платных образовательных услуг, в том числе оказания их не в полном объеме, предусмотренном образовательными программами (частью образовательной программы) и учебными планами, заказчик вправе по своему выбору потребовать:</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а) безвозмездного оказания платных образовательных услуг, в том числе оказания платных образовательных услуг в полном объеме в соответствии с образовательными программами, учебными планами и договором;</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б) соразмерного уменьшения стоимости оказанных платных образовательных услуг;</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 xml:space="preserve">в) возмещения понесенных им расходов по устранению </w:t>
      </w:r>
      <w:proofErr w:type="gramStart"/>
      <w:r w:rsidRPr="00663558">
        <w:rPr>
          <w:rFonts w:ascii="Times New Roman" w:hAnsi="Times New Roman" w:cs="Times New Roman"/>
          <w:sz w:val="28"/>
          <w:szCs w:val="28"/>
        </w:rPr>
        <w:t>недостатков</w:t>
      </w:r>
      <w:proofErr w:type="gramEnd"/>
      <w:r w:rsidRPr="00663558">
        <w:rPr>
          <w:rFonts w:ascii="Times New Roman" w:hAnsi="Times New Roman" w:cs="Times New Roman"/>
          <w:sz w:val="28"/>
          <w:szCs w:val="28"/>
        </w:rPr>
        <w:t xml:space="preserve"> оказанных платных образовательных услуг своими силами или третьими лицами.</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6.5. Заказчик вправе отказаться от исполнения договора и потребовать полного возмещения убытков, если в установленный договором срок недостатки оказанных платных образовательных услуг не устранены исполнителем. Заказчик также вправе отказаться от исполнения договора, если им обнаружен существенный недостаток оказанных платных образовательных услуг или иные существенные отступления от условий договора.</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lastRenderedPageBreak/>
        <w:t>6.6. Если исполнитель нарушил сроки оказания платных образовательных услуг (сроки начала и (или) окончания оказания платных образовательных услуг и (или) промежуточные сроки оказания платной образовательной услуги) либо если во время оказания платных образовательных услуг стало очевидным, что они не будут осуществлены в срок, заказчик вправе по своему выбору:</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а) назначить исполнителю новый срок, в течение которого исполнитель должен приступить к оказанию платных образовательных услуг и (или) закончить оказание платных образовательных услуг;</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б) поручить оказать платные образовательные услуги третьим лицам за разумную цену и потребовать от исполнителя возмещения понесенных расходов;</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в) потребовать уменьшения стоимости платных образовательных услуг;</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г) расторгнуть договор.</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6.7. Заказчик вправе потребовать полного возмещения убытков, причиненных ему в связи с нарушением сроков начала и (или) окончания оказания платных образовательных услуг, а также в связи с недостатками платных образовательных услуг.</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6.8. По инициативе исполнителя договор может быть расторгнут в одностороннем порядке в следующих случаях:</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а) применение к обучающемуся, достигшему возраста 15 лет, отчисления как меры дисциплинарного взыскания;</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б) невыполнение обучающимся по профессиональной образовательной программе обязанностей по добросовестному освоению такой образовательной программы и выполнению учебного плана;</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в) установление нарушения порядка приема в осуществляющую образовательную деятельность организацию, повлекшего по вине обучающегося его незаконное зачисление в эту образовательную организацию;</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г) просрочка оплаты стоимости платных образовательных услуг;</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д) невозможность надлежащего исполнения обязательств по оказанию платных образовательных услуг вследствие действий (бездействия) обучающегося.</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 xml:space="preserve">6.9. Претензии и споры, возникающие между заказчиком и исполнителем, разрешаются в добровольном порядке по соглашению с сторон, при </w:t>
      </w:r>
      <w:proofErr w:type="spellStart"/>
      <w:r w:rsidRPr="00663558">
        <w:rPr>
          <w:rFonts w:ascii="Times New Roman" w:hAnsi="Times New Roman" w:cs="Times New Roman"/>
          <w:sz w:val="28"/>
          <w:szCs w:val="28"/>
        </w:rPr>
        <w:t>недостижении</w:t>
      </w:r>
      <w:proofErr w:type="spellEnd"/>
      <w:r w:rsidRPr="00663558">
        <w:rPr>
          <w:rFonts w:ascii="Times New Roman" w:hAnsi="Times New Roman" w:cs="Times New Roman"/>
          <w:sz w:val="28"/>
          <w:szCs w:val="28"/>
        </w:rPr>
        <w:t xml:space="preserve"> соглашения - в судебном порядке в соответствии с законодательством Российской Федерации.</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6.10. В процессе оказания платных образовательных услуг образовательная организация несет ответственность:</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 за жизнь и здоровье обучающихся;</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 за нарушение прав и свобод обучающихся, их родителей (законных представителей, а также работников образовательной организации;</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 за соблюдение законодательства Российской Федерации, в том числе о труде и охране труда;</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 за иные действия, предусмотренные законодательством Российской Федерации.</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6.11. Руководителя образовательных организаций несут персональную ответственность:</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 xml:space="preserve">- за соблюдение действующих нормативных правовых актов в сфере </w:t>
      </w:r>
      <w:r w:rsidRPr="00663558">
        <w:rPr>
          <w:rFonts w:ascii="Times New Roman" w:hAnsi="Times New Roman" w:cs="Times New Roman"/>
          <w:sz w:val="28"/>
          <w:szCs w:val="28"/>
        </w:rPr>
        <w:lastRenderedPageBreak/>
        <w:t>оказания платных образовательных услуг, законодательства о защите прав потребителей, а также гражданского, трудового, административного и уголовного законодательства при оказании платных образовательных услуг в образовательной организации;</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 за организацию и качество платных образовательных услуг;</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 за целевое использование денежных средств, полученных от оказания платных образовательных услуг;</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 за соблюдение дисциплины цен при оказании платных образовательных услуг;</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 за иные действия, предусмотренные законодательством Российской Федерации.</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6.12. В случае нарушения установленных требований при оказании платных образовательных услуг образовательная организация, руководитель организации, работники, виновные в нарушении, могут быть привлечены к ответственности в соответствии с законодательством Российской Федерации. Наложение мер административной и (или) дисциплинарной ответственности не освобождает образовательную организацию, руководителя организации и виновных лиц от устранения допущенных нарушений и возмещения причиненного ущерба.</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6.13. Контроль за соблюдением настоящего Порядка, правильности расчета стоимости платных образовательных услуг и качества их предоставления осуществляет Комитет по образованию администрации Раменского городского округа Московской области.</w:t>
      </w:r>
    </w:p>
    <w:p w:rsidR="00F615C0" w:rsidRPr="00663558" w:rsidRDefault="00F615C0" w:rsidP="00F615C0">
      <w:pPr>
        <w:pStyle w:val="ConsPlusNormal"/>
        <w:ind w:firstLine="709"/>
        <w:jc w:val="both"/>
        <w:rPr>
          <w:rFonts w:ascii="Times New Roman" w:hAnsi="Times New Roman" w:cs="Times New Roman"/>
          <w:sz w:val="28"/>
          <w:szCs w:val="28"/>
        </w:rPr>
      </w:pPr>
    </w:p>
    <w:p w:rsidR="00F615C0" w:rsidRPr="00663558" w:rsidRDefault="00F615C0" w:rsidP="00F615C0">
      <w:pPr>
        <w:pStyle w:val="ConsPlusNormal"/>
        <w:ind w:firstLine="709"/>
        <w:jc w:val="both"/>
        <w:rPr>
          <w:rFonts w:ascii="Times New Roman" w:hAnsi="Times New Roman" w:cs="Times New Roman"/>
          <w:sz w:val="28"/>
          <w:szCs w:val="28"/>
        </w:rPr>
      </w:pPr>
    </w:p>
    <w:p w:rsidR="00D90D9B" w:rsidRPr="00663558" w:rsidRDefault="00D90D9B" w:rsidP="00F615C0">
      <w:pPr>
        <w:spacing w:line="240" w:lineRule="auto"/>
        <w:jc w:val="both"/>
        <w:rPr>
          <w:rFonts w:ascii="Times New Roman" w:hAnsi="Times New Roman"/>
          <w:sz w:val="28"/>
          <w:szCs w:val="28"/>
        </w:rPr>
      </w:pPr>
    </w:p>
    <w:sectPr w:rsidR="00D90D9B" w:rsidRPr="00663558" w:rsidSect="00F615C0">
      <w:pgSz w:w="11906" w:h="16838"/>
      <w:pgMar w:top="1134" w:right="850" w:bottom="709"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5C0"/>
    <w:rsid w:val="00556FFE"/>
    <w:rsid w:val="00663558"/>
    <w:rsid w:val="006D3505"/>
    <w:rsid w:val="00D90D9B"/>
    <w:rsid w:val="00DF3E07"/>
    <w:rsid w:val="00F615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1D61426-9888-4E13-9DC3-9BA7F2F94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15C0"/>
    <w:pPr>
      <w:spacing w:after="0" w:line="276" w:lineRule="auto"/>
      <w:jc w:val="center"/>
    </w:pPr>
    <w:rPr>
      <w:rFonts w:eastAsiaTheme="minorEastAs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615C0"/>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F615C0"/>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F615C0"/>
    <w:pPr>
      <w:widowControl w:val="0"/>
      <w:autoSpaceDE w:val="0"/>
      <w:autoSpaceDN w:val="0"/>
      <w:spacing w:after="0" w:line="240" w:lineRule="auto"/>
    </w:pPr>
    <w:rPr>
      <w:rFonts w:ascii="Tahoma" w:eastAsiaTheme="minorEastAsia" w:hAnsi="Tahoma" w:cs="Tahoma"/>
      <w:sz w:val="20"/>
      <w:lang w:eastAsia="ru-RU"/>
    </w:rPr>
  </w:style>
  <w:style w:type="character" w:styleId="a3">
    <w:name w:val="Hyperlink"/>
    <w:basedOn w:val="a0"/>
    <w:uiPriority w:val="99"/>
    <w:rsid w:val="00F615C0"/>
    <w:rPr>
      <w:color w:val="0000FF"/>
      <w:u w:val="single"/>
    </w:rPr>
  </w:style>
  <w:style w:type="paragraph" w:styleId="a4">
    <w:name w:val="Balloon Text"/>
    <w:basedOn w:val="a"/>
    <w:link w:val="a5"/>
    <w:uiPriority w:val="99"/>
    <w:semiHidden/>
    <w:unhideWhenUsed/>
    <w:rsid w:val="00663558"/>
    <w:pPr>
      <w:spacing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663558"/>
    <w:rPr>
      <w:rFonts w:ascii="Segoe UI" w:eastAsiaTheme="minorEastAsia"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0AA527848AFD1DCEF5F44708F1E91A9BA6FD5E7461656002488B9663396D8C2681217153388A5B3EBCAEB473Eb6e5L"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consultantplus://offline/ref=10AA527848AFD1DCEF5F44708F1E91A9BA68D1EF451E56002488B9663396D8C2681217153388A5B3EBCAEB473Eb6e5L" TargetMode="External"/><Relationship Id="rId12" Type="http://schemas.openxmlformats.org/officeDocument/2006/relationships/hyperlink" Target="consultantplus://offline/ref=10AA527848AFD1DCEF5F44708F1E91A9BA68D6E54D1256002488B9663396D8C2681217153388A5B3EBCAEB473Eb6e5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10AA527848AFD1DCEF5F44708F1E91A9BA68D6E54D1256002488B9663396D8C2681217153388A5B3EBCAEB473Eb6e5L" TargetMode="External"/><Relationship Id="rId11" Type="http://schemas.openxmlformats.org/officeDocument/2006/relationships/hyperlink" Target="consultantplus://offline/ref=10AA527848AFD1DCEF5F44708F1E91A9BA68D6E54D1256002488B9663396D8C2681217153388A5B3EBCAEB473Eb6e5L" TargetMode="External"/><Relationship Id="rId5" Type="http://schemas.openxmlformats.org/officeDocument/2006/relationships/hyperlink" Target="consultantplus://offline/ref=10AA527848AFD1DCEF5F44708F1E91A9BA6FD7E4431756002488B9663396D8C2681217153388A5B3EBCAEB473Eb6e5L" TargetMode="External"/><Relationship Id="rId10" Type="http://schemas.openxmlformats.org/officeDocument/2006/relationships/hyperlink" Target="consultantplus://offline/ref=10AA527848AFD1DCEF5F44708F1E91A9BA6FD5E7461656002488B9663396D8C2681217153388A5B3EBCAEB473Eb6e5L" TargetMode="External"/><Relationship Id="rId4" Type="http://schemas.openxmlformats.org/officeDocument/2006/relationships/hyperlink" Target="consultantplus://offline/ref=10AA527848AFD1DCEF5F44708F1E91A9BA6ADDE6421156002488B9663396D8C2681217153388A5B3EBCAEB473Eb6e5L" TargetMode="External"/><Relationship Id="rId9" Type="http://schemas.openxmlformats.org/officeDocument/2006/relationships/hyperlink" Target="consultantplus://offline/ref=10AA527848AFD1DCEF5F44708F1E91A9BD6DD7E1411456002488B9663396D8C2681217153388A5B3EBCAEB473Eb6e5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4818</Words>
  <Characters>27464</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32218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2023-03-22T11:55:00Z</cp:lastPrinted>
  <dcterms:created xsi:type="dcterms:W3CDTF">2023-03-22T14:18:00Z</dcterms:created>
  <dcterms:modified xsi:type="dcterms:W3CDTF">2023-03-22T14:18:00Z</dcterms:modified>
</cp:coreProperties>
</file>